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222867" w:rsidRPr="00557008" w:rsidRDefault="00E33D1F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Постановлением П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равительства РФ от 21 января 2004г. №24</w:t>
      </w: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222867" w:rsidRPr="00557008" w:rsidRDefault="00E33D1F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п. 45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2867" w:rsidRPr="00557008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="00222867" w:rsidRPr="005570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, абзацы 1,2,3,4</w:t>
      </w:r>
    </w:p>
    <w:p w:rsidR="00557008" w:rsidRPr="00557008" w:rsidRDefault="00557008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гарантирующего поставщика </w:t>
      </w:r>
    </w:p>
    <w:p w:rsidR="00557008" w:rsidRPr="00557008" w:rsidRDefault="00557008" w:rsidP="005570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5570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</w:t>
      </w:r>
      <w:proofErr w:type="spellStart"/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раскрывает информацию</w:t>
      </w: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гарантирующего поставщика:</w:t>
      </w: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АО «Барнаульская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» является гарантирующим поставщиком электри</w:t>
      </w:r>
      <w:r w:rsidR="00E33D1F">
        <w:rPr>
          <w:rFonts w:ascii="Times New Roman" w:eastAsia="Calibri" w:hAnsi="Times New Roman" w:cs="Times New Roman"/>
          <w:sz w:val="24"/>
          <w:szCs w:val="24"/>
        </w:rPr>
        <w:t>ческой энергии в Алтайском крае.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D1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1 января 2008 года </w:t>
      </w:r>
      <w:r w:rsidR="00E33D1F">
        <w:rPr>
          <w:rFonts w:ascii="Times New Roman" w:eastAsia="Calibri" w:hAnsi="Times New Roman" w:cs="Times New Roman"/>
          <w:sz w:val="24"/>
          <w:szCs w:val="24"/>
        </w:rPr>
        <w:t xml:space="preserve">Барнаульская </w:t>
      </w:r>
      <w:proofErr w:type="spellStart"/>
      <w:r w:rsidR="00E33D1F">
        <w:rPr>
          <w:rFonts w:ascii="Times New Roman" w:eastAsia="Calibri" w:hAnsi="Times New Roman" w:cs="Times New Roman"/>
          <w:sz w:val="24"/>
          <w:szCs w:val="24"/>
        </w:rPr>
        <w:t>г</w:t>
      </w:r>
      <w:r w:rsidRPr="00557008">
        <w:rPr>
          <w:rFonts w:ascii="Times New Roman" w:eastAsia="Calibri" w:hAnsi="Times New Roman" w:cs="Times New Roman"/>
          <w:sz w:val="24"/>
          <w:szCs w:val="24"/>
        </w:rPr>
        <w:t>орэлектросеть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работает на оптовом рынке электри</w:t>
      </w:r>
      <w:r w:rsidR="00E33D1F">
        <w:rPr>
          <w:rFonts w:ascii="Times New Roman" w:eastAsia="Calibri" w:hAnsi="Times New Roman" w:cs="Times New Roman"/>
          <w:sz w:val="24"/>
          <w:szCs w:val="24"/>
        </w:rPr>
        <w:t>ческой энергии и мощности (</w:t>
      </w:r>
      <w:r w:rsidRPr="00557008">
        <w:rPr>
          <w:rFonts w:ascii="Times New Roman" w:eastAsia="Calibri" w:hAnsi="Times New Roman" w:cs="Times New Roman"/>
          <w:sz w:val="24"/>
          <w:szCs w:val="24"/>
        </w:rPr>
        <w:t>ОРЭМ) как полноправный субъект оптового рынка электроэнергетики.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Основными видами деятельности АО «Барнаульская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» являются: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покупка электроэнергии (мощности) на оптовом рынке;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 электроэнергии (мощности) на розничном рынке потребителям, в том числе, гражданам;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- выполнение всего комплекса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энергосбытовых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услуг, в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. заключение договоров электроснабжения, проведение расчетов за электроэнергию, ведение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претензионно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-исковой работы;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продажа, установка и обслуживание систем учета электрической энергии;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- оказание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энергосервисных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услуг.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57008">
        <w:rPr>
          <w:rFonts w:ascii="Times New Roman" w:eastAsia="Calibri" w:hAnsi="Times New Roman" w:cs="Times New Roman"/>
          <w:b/>
          <w:sz w:val="24"/>
          <w:szCs w:val="24"/>
        </w:rPr>
        <w:t>Зона обслуживания гарантирующего поставщика</w:t>
      </w:r>
    </w:p>
    <w:p w:rsidR="00557008" w:rsidRPr="00557008" w:rsidRDefault="00557008" w:rsidP="00867AF9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Зона деятельности гарантирующего поставщика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 согласована Решениями Главного управления экономики и инвестиций Алтайского края № 17 от 26.06.2007 года,  Управления Алтайского края по государственному регулированию цен и тарифов № 30 от 07.09.2010</w:t>
      </w:r>
      <w:r w:rsidR="008D473C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«О согласовании границ зон </w:t>
      </w:r>
      <w:r w:rsidR="008D473C" w:rsidRPr="00867AF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деятельности гарантирующих поставщиков электрической энергии на территории Алтайского края»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2E5020">
        <w:rPr>
          <w:rFonts w:ascii="Times New Roman" w:hAnsi="Times New Roman" w:cs="Times New Roman"/>
          <w:sz w:val="24"/>
          <w:szCs w:val="24"/>
        </w:rPr>
        <w:t>(в ред. Решений У</w:t>
      </w:r>
      <w:r w:rsidR="008D473C" w:rsidRPr="00867AF9">
        <w:rPr>
          <w:rFonts w:ascii="Times New Roman" w:hAnsi="Times New Roman" w:cs="Times New Roman"/>
          <w:sz w:val="24"/>
          <w:szCs w:val="24"/>
        </w:rPr>
        <w:t>правления Алтайского края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по государственному регулированию цен и тарифов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13.09.2010 N 31, от 16.09.2011 N 194, от 30.03.2012 N 38,от 10.05.2012 N 61, от 28.06.2012 N 80, от 05.09.2012 N 111,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23.01.2013 N 10, от 28.01.2015 N 21, от 27.05.2015 N 65,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29.06.2015 N 85, от 29.07.2015 N 113, от 19.08.2015 N 116,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22.09.2016 N 258, от 20.01.2017 N 1, от 01.03.2017 N 11,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11.07.2018 N 87, от 30.08.2018 N 113, от 14.11.2018 N 150)</w:t>
      </w:r>
      <w:r w:rsidR="00867AF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в границах балансовой принадлежности электрических сетей ООО «Барнаульская сетевая компания» на территории Алтайского края,  к сетям которой присоединены потребители, подлежащие обслуживанию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».</w:t>
      </w:r>
    </w:p>
    <w:p w:rsidR="00557008" w:rsidRPr="00557008" w:rsidRDefault="00557008" w:rsidP="005570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Зона обслуживания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 в границах муниципального образования городского округа -  города Барнаул.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Полное фирменное наименование:</w:t>
      </w:r>
    </w:p>
    <w:p w:rsidR="00557008" w:rsidRPr="00557008" w:rsidRDefault="00F87DC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57008" w:rsidRPr="00557008">
        <w:rPr>
          <w:rFonts w:ascii="Times New Roman" w:eastAsia="Calibri" w:hAnsi="Times New Roman" w:cs="Times New Roman"/>
          <w:sz w:val="24"/>
          <w:szCs w:val="24"/>
        </w:rPr>
        <w:t xml:space="preserve">кционерное общество «Барнаульская </w:t>
      </w:r>
      <w:proofErr w:type="spellStart"/>
      <w:r w:rsidR="00557008"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="00557008" w:rsidRPr="005570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Сокращенное фирменное наименование: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АО «</w:t>
      </w:r>
      <w:r w:rsidR="00A62625">
        <w:rPr>
          <w:rFonts w:ascii="Times New Roman" w:eastAsia="Calibri" w:hAnsi="Times New Roman" w:cs="Times New Roman"/>
          <w:sz w:val="24"/>
          <w:szCs w:val="24"/>
        </w:rPr>
        <w:t>Барнаульская горэлектросеть</w:t>
      </w:r>
      <w:r w:rsidRPr="005570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Генеральный директор:</w:t>
      </w:r>
    </w:p>
    <w:p w:rsidR="00557008" w:rsidRPr="00557008" w:rsidRDefault="00084C40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Ященко Александр Васильевич</w:t>
      </w:r>
      <w:bookmarkStart w:id="0" w:name="_GoBack"/>
      <w:bookmarkEnd w:id="0"/>
      <w:r w:rsidR="00557008" w:rsidRPr="00557008">
        <w:rPr>
          <w:rFonts w:ascii="Times New Roman" w:eastAsia="Calibri" w:hAnsi="Times New Roman" w:cs="Times New Roman"/>
          <w:sz w:val="24"/>
          <w:szCs w:val="24"/>
        </w:rPr>
        <w:t xml:space="preserve"> (действует на основании Устава Общества)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557008" w:rsidRPr="00557008" w:rsidTr="006B386F">
        <w:trPr>
          <w:trHeight w:val="3005"/>
          <w:tblCellSpacing w:w="0" w:type="dxa"/>
        </w:trPr>
        <w:tc>
          <w:tcPr>
            <w:tcW w:w="5000" w:type="pct"/>
          </w:tcPr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и место нахождения Общества: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656015, г. Барнаул, ул. Деповская, 19, тел/факс 61-63-35. Горячая телефонная линия: 359-000.  Е–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5570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bges@bges.ru</w:t>
              </w:r>
            </w:hyperlink>
          </w:p>
          <w:p w:rsidR="00E33D1F" w:rsidRDefault="00E33D1F" w:rsidP="005570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Офис по обслуживани</w:t>
            </w:r>
            <w:r w:rsidR="00E33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 юридических и физических лиц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E33D1F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ул.Ползунова</w:t>
            </w:r>
            <w:proofErr w:type="spellEnd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50. </w:t>
            </w: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557008" w:rsidRDefault="00E33D1F" w:rsidP="00E33D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 по обслуживанию физических лиц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E33D1F" w:rsidRDefault="00E33D1F" w:rsidP="00E33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ул.Ползунова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50, ул. Энтузиастов, 34а.</w:t>
            </w: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работы: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Понедельник-пятница: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8.00 до 17.00 (обед с 12.00 до 13.00</w:t>
            </w:r>
            <w:proofErr w:type="gram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Выходной</w:t>
            </w:r>
            <w:proofErr w:type="gramEnd"/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суббота, воскресенье.</w:t>
            </w:r>
          </w:p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банковских реквизитах:</w:t>
            </w:r>
          </w:p>
          <w:p w:rsidR="00557008" w:rsidRDefault="00557008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«Барнаульская 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33D1F" w:rsidRDefault="00E33D1F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«Барнаульская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40702810402140143335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Алтайское отделение №8644 ПАО Сбербанк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040173604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30101810200000000604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2221008019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222101001</w:t>
            </w:r>
          </w:p>
          <w:p w:rsidR="00E33D1F" w:rsidRDefault="00E33D1F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«Барнаульская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33D1F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F">
              <w:rPr>
                <w:rFonts w:ascii="Times New Roman" w:hAnsi="Times New Roman" w:cs="Times New Roman"/>
                <w:sz w:val="24"/>
                <w:szCs w:val="24"/>
              </w:rPr>
              <w:t xml:space="preserve">ИНН/КПП 2221008019/222101001 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ОГРН 1022200903383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ОКПО 03247830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 40702810714030000451 К/</w:t>
            </w:r>
            <w:proofErr w:type="spellStart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 30101810200000000777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БИК 040407777,</w:t>
            </w:r>
            <w:r w:rsidRPr="0090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Филиал ПАО Банк ВТБ в г. Красноярске, </w:t>
            </w:r>
          </w:p>
          <w:p w:rsid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E33D1F" w:rsidRPr="009027B1" w:rsidRDefault="00E33D1F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656015, г. Барнаул, ул. Деповская,19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тел. / факс (385-2) 616-335 / (385-2) 36-80-17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5" w:history="1">
              <w:r w:rsidRPr="009027B1">
                <w:rPr>
                  <w:rFonts w:ascii="Times New Roman" w:hAnsi="Times New Roman" w:cs="Times New Roman"/>
                  <w:sz w:val="24"/>
                  <w:szCs w:val="24"/>
                </w:rPr>
                <w:t>bges@bges.ru</w:t>
              </w:r>
            </w:hyperlink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официальный сайт: www.bges.ru</w:t>
            </w:r>
          </w:p>
          <w:p w:rsidR="009027B1" w:rsidRDefault="009027B1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8D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008" w:rsidRPr="008D473C" w:rsidRDefault="00557008" w:rsidP="008D473C">
      <w:pPr>
        <w:pStyle w:val="a3"/>
      </w:pPr>
    </w:p>
    <w:sectPr w:rsidR="00557008" w:rsidRPr="008D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BF"/>
    <w:rsid w:val="0001413C"/>
    <w:rsid w:val="00084C40"/>
    <w:rsid w:val="000A648F"/>
    <w:rsid w:val="00222867"/>
    <w:rsid w:val="002E5020"/>
    <w:rsid w:val="00432998"/>
    <w:rsid w:val="00544489"/>
    <w:rsid w:val="00557008"/>
    <w:rsid w:val="007314BF"/>
    <w:rsid w:val="007F0287"/>
    <w:rsid w:val="00867AF9"/>
    <w:rsid w:val="008D473C"/>
    <w:rsid w:val="009027B1"/>
    <w:rsid w:val="009152A6"/>
    <w:rsid w:val="00A62625"/>
    <w:rsid w:val="00B42D13"/>
    <w:rsid w:val="00CF3515"/>
    <w:rsid w:val="00E33D1F"/>
    <w:rsid w:val="00EE7DB9"/>
    <w:rsid w:val="00F87DC8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C3DAC9-B904-4720-A495-CE3391B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BF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228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28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28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28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28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71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ges@bges.ru" TargetMode="External"/><Relationship Id="rId4" Type="http://schemas.openxmlformats.org/officeDocument/2006/relationships/hyperlink" Target="mailto:bges@b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Людмила Николаевна Белицкая</cp:lastModifiedBy>
  <cp:revision>2</cp:revision>
  <dcterms:created xsi:type="dcterms:W3CDTF">2020-08-07T04:44:00Z</dcterms:created>
  <dcterms:modified xsi:type="dcterms:W3CDTF">2020-08-07T04:44:00Z</dcterms:modified>
</cp:coreProperties>
</file>